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15" w:rsidRPr="009D3115" w:rsidRDefault="009D3115" w:rsidP="009D311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6400"/>
          <w:kern w:val="36"/>
          <w:sz w:val="28"/>
          <w:szCs w:val="28"/>
          <w:lang w:eastAsia="ru-RU"/>
        </w:rPr>
      </w:pPr>
      <w:r w:rsidRPr="009D3115">
        <w:rPr>
          <w:rFonts w:ascii="Times New Roman" w:eastAsia="Times New Roman" w:hAnsi="Times New Roman" w:cs="Times New Roman"/>
          <w:b/>
          <w:bCs/>
          <w:color w:val="006400"/>
          <w:kern w:val="36"/>
          <w:sz w:val="28"/>
          <w:szCs w:val="28"/>
          <w:lang w:eastAsia="ru-RU"/>
        </w:rPr>
        <w:t xml:space="preserve">Профилактика </w:t>
      </w:r>
      <w:proofErr w:type="gramStart"/>
      <w:r w:rsidRPr="009D3115">
        <w:rPr>
          <w:rFonts w:ascii="Times New Roman" w:eastAsia="Times New Roman" w:hAnsi="Times New Roman" w:cs="Times New Roman"/>
          <w:b/>
          <w:bCs/>
          <w:color w:val="006400"/>
          <w:kern w:val="36"/>
          <w:sz w:val="28"/>
          <w:szCs w:val="28"/>
          <w:lang w:eastAsia="ru-RU"/>
        </w:rPr>
        <w:t>клещев</w:t>
      </w:r>
      <w:bookmarkStart w:id="0" w:name="_GoBack"/>
      <w:bookmarkEnd w:id="0"/>
      <w:r w:rsidRPr="009D3115">
        <w:rPr>
          <w:rFonts w:ascii="Times New Roman" w:eastAsia="Times New Roman" w:hAnsi="Times New Roman" w:cs="Times New Roman"/>
          <w:b/>
          <w:bCs/>
          <w:color w:val="006400"/>
          <w:kern w:val="36"/>
          <w:sz w:val="28"/>
          <w:szCs w:val="28"/>
          <w:lang w:eastAsia="ru-RU"/>
        </w:rPr>
        <w:t>ого</w:t>
      </w:r>
      <w:proofErr w:type="gramEnd"/>
      <w:r w:rsidRPr="009D3115">
        <w:rPr>
          <w:rFonts w:ascii="Times New Roman" w:eastAsia="Times New Roman" w:hAnsi="Times New Roman" w:cs="Times New Roman"/>
          <w:b/>
          <w:bCs/>
          <w:color w:val="006400"/>
          <w:kern w:val="36"/>
          <w:sz w:val="28"/>
          <w:szCs w:val="28"/>
          <w:lang w:eastAsia="ru-RU"/>
        </w:rPr>
        <w:t xml:space="preserve"> </w:t>
      </w:r>
      <w:proofErr w:type="spellStart"/>
      <w:r w:rsidRPr="009D3115">
        <w:rPr>
          <w:rFonts w:ascii="Times New Roman" w:eastAsia="Times New Roman" w:hAnsi="Times New Roman" w:cs="Times New Roman"/>
          <w:b/>
          <w:bCs/>
          <w:color w:val="006400"/>
          <w:kern w:val="36"/>
          <w:sz w:val="28"/>
          <w:szCs w:val="28"/>
          <w:lang w:eastAsia="ru-RU"/>
        </w:rPr>
        <w:t>боррелиоза</w:t>
      </w:r>
      <w:proofErr w:type="spellEnd"/>
    </w:p>
    <w:p w:rsidR="009D3115" w:rsidRPr="009D3115" w:rsidRDefault="009D3115" w:rsidP="009D31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15">
        <w:rPr>
          <w:rFonts w:ascii="Times New Roman" w:eastAsia="Times New Roman" w:hAnsi="Times New Roman" w:cs="Times New Roman"/>
          <w:b/>
          <w:bCs/>
          <w:color w:val="398919"/>
          <w:sz w:val="28"/>
          <w:szCs w:val="28"/>
          <w:bdr w:val="none" w:sz="0" w:space="0" w:color="auto" w:frame="1"/>
          <w:lang w:eastAsia="ru-RU"/>
        </w:rPr>
        <w:t>29.08.2023</w:t>
      </w:r>
    </w:p>
    <w:p w:rsidR="009D3115" w:rsidRPr="009D3115" w:rsidRDefault="009D3115" w:rsidP="009D311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Клещевой системный </w:t>
      </w:r>
      <w:proofErr w:type="spellStart"/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боррелиоз</w:t>
      </w:r>
      <w:proofErr w:type="spellEnd"/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(Болезнь Лайма)– это трансмиссивное, природно-очаговое заболевание, которое характеризуется поражением кожи, суставов, нервной системы и сердца, а также нередко принимающее хроническое, рецидивирующее </w:t>
      </w:r>
      <w:proofErr w:type="spellStart"/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proofErr w:type="gramStart"/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стественные</w:t>
      </w:r>
      <w:proofErr w:type="spellEnd"/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хозяева </w:t>
      </w:r>
      <w:proofErr w:type="spellStart"/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боррелий</w:t>
      </w:r>
      <w:proofErr w:type="spellEnd"/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природе - дикие животные (грызуны, птицы, олени и др.), являющиеся «</w:t>
      </w:r>
      <w:proofErr w:type="spellStart"/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прокормителями</w:t>
      </w:r>
      <w:proofErr w:type="spellEnd"/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клещей рода </w:t>
      </w:r>
      <w:proofErr w:type="spellStart"/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Ixodes</w:t>
      </w:r>
      <w:proofErr w:type="spellEnd"/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переносчиков </w:t>
      </w:r>
      <w:proofErr w:type="spellStart"/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боррелий</w:t>
      </w:r>
      <w:proofErr w:type="spellEnd"/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3115" w:rsidRPr="009D3115" w:rsidRDefault="009D3115" w:rsidP="009D311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Заражение человека осуществляется трансмиссивным путем: со слюной при укусе клеща, хотя не исключается возможность инфицирования при попадании его фекалий на кожу, с последующим втиранием при расчесах.</w:t>
      </w:r>
    </w:p>
    <w:p w:rsidR="009D3115" w:rsidRPr="009D3115" w:rsidRDefault="009D3115" w:rsidP="009D311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лечение клещевого </w:t>
      </w:r>
      <w:proofErr w:type="spellStart"/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бореллиоза</w:t>
      </w:r>
      <w:proofErr w:type="spellEnd"/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начать на его ранней стадии развития, шансы на полное выздоровление больного будут очень высокие.</w:t>
      </w:r>
    </w:p>
    <w:p w:rsidR="009D3115" w:rsidRPr="009D3115" w:rsidRDefault="009D3115" w:rsidP="009D311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Хроническое развитие болезни Лайма способно привести к </w:t>
      </w:r>
      <w:proofErr w:type="spellStart"/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инвалидизации</w:t>
      </w:r>
      <w:proofErr w:type="spellEnd"/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и даже его смерти в результате необратимых изменений в </w:t>
      </w:r>
      <w:proofErr w:type="gramStart"/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нервной системах. После прохождения курса лечения человек должен находиться на учете у инфекциониста и других докторов.</w:t>
      </w:r>
    </w:p>
    <w:p w:rsidR="009D3115" w:rsidRPr="009D3115" w:rsidRDefault="009D3115" w:rsidP="009D311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Профилактические меры </w:t>
      </w:r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неспецифичными и заключаются в предупреждении укуса клеща и пресечения алиментарного пути заражения:</w:t>
      </w:r>
    </w:p>
    <w:p w:rsidR="009D3115" w:rsidRPr="009D3115" w:rsidRDefault="009D3115" w:rsidP="009D311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прогулки в лес и парк следует одеваться в плотную одежду светлых оттенков;</w:t>
      </w:r>
    </w:p>
    <w:p w:rsidR="009D3115" w:rsidRPr="009D3115" w:rsidRDefault="009D3115" w:rsidP="009D311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одежда </w:t>
      </w:r>
      <w:proofErr w:type="gramStart"/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хорошо прислонятся</w:t>
      </w:r>
      <w:proofErr w:type="gramEnd"/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телу в области лодыжек, запястий и шеи;</w:t>
      </w:r>
    </w:p>
    <w:p w:rsidR="009D3115" w:rsidRPr="009D3115" w:rsidRDefault="009D3115" w:rsidP="009D311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брюки следует заправлять в носки и сапоги;</w:t>
      </w:r>
    </w:p>
    <w:p w:rsidR="009D3115" w:rsidRPr="009D3115" w:rsidRDefault="009D3115" w:rsidP="009D311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обязательно следует </w:t>
      </w:r>
      <w:proofErr w:type="gramStart"/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одевать головной убор</w:t>
      </w:r>
      <w:proofErr w:type="gramEnd"/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3115" w:rsidRPr="009D3115" w:rsidRDefault="009D3115" w:rsidP="009D311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отпугивания клещей на одежду и кожу необходимо наносить репелленты;</w:t>
      </w:r>
    </w:p>
    <w:p w:rsidR="009D3115" w:rsidRPr="009D3115" w:rsidRDefault="009D3115" w:rsidP="009D311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старайтесь обходить высокие кустарники, заросли и бурьян, если обойти препятствие не получается, прокладывайте себе тропу при помощи палки или ветки, постукивая по растениям (с целью сбросить с них клещей на землю);</w:t>
      </w:r>
    </w:p>
    <w:p w:rsidR="009D3115" w:rsidRPr="009D3115" w:rsidRDefault="009D3115" w:rsidP="009D311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через каждый пройденный в дороге час внимательно осматривайте друг друга, особенно область груди, подмышек и шеи: обычно клещ присасывается не сразу, а выбирает самое удобное для этого место;</w:t>
      </w:r>
    </w:p>
    <w:p w:rsidR="009D3115" w:rsidRPr="009D3115" w:rsidRDefault="009D3115" w:rsidP="009D311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выносите из леса траву, ветки и растения – в них могут находиться клещи.</w:t>
      </w:r>
    </w:p>
    <w:p w:rsidR="009D3115" w:rsidRPr="009D3115" w:rsidRDefault="009D3115" w:rsidP="009D311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 при выявлении присосавшегося клеща?</w:t>
      </w:r>
    </w:p>
    <w:p w:rsidR="009D3115" w:rsidRPr="009D3115" w:rsidRDefault="009D3115" w:rsidP="009D311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Старайтесь как можно быстрее снять членистоногое, желательно в условиях больницы. Извлекая клеща самостоятельно (в случае нахождения вдали от медицинских учреждений), используют модуль анти-клещ или петлю из нитки, которую аккуратно набрасывают на тельце клеща и вытаскивают, а возникшую ранку обрабатывают антисептическим препаратом. Важно </w:t>
      </w:r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постараться извлечь клеща целиком, а если это не получилось – собрать его остатки в баночку с крышкой.</w:t>
      </w:r>
    </w:p>
    <w:p w:rsidR="009D3115" w:rsidRPr="009D3115" w:rsidRDefault="009D3115" w:rsidP="009D311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обратиться в медучреждение и показать место укуса специалисту. Медработники проверят, все ли части членистоногого извлечены из кожи и выпишут направление на анализ клеща на предмет зараженности.</w:t>
      </w:r>
    </w:p>
    <w:p w:rsidR="009D3115" w:rsidRPr="009D3115" w:rsidRDefault="009D3115" w:rsidP="009D311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следует отнести клеща на исследование в лабораторию: ГУЗ «Липецкая областная клиническая инфекционная больница», ФБУЗ «Центр гигиены и эпидемиологии в Липецкой области», ГУЗ «Липецкий областной кожно-венерологический диспансер». Это нужно делать сразу, максимум – спустя сутки с момента извлечения (при этом членистоногое необходимо хранить в холодильнике в плотно закрытой емкости).</w:t>
      </w:r>
    </w:p>
    <w:p w:rsidR="00A00DA6" w:rsidRDefault="009D3115"/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C0"/>
    <w:rsid w:val="00086389"/>
    <w:rsid w:val="008B28C0"/>
    <w:rsid w:val="009D3115"/>
    <w:rsid w:val="00A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1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9D3115"/>
  </w:style>
  <w:style w:type="paragraph" w:customStyle="1" w:styleId="rtejustify">
    <w:name w:val="rtejustify"/>
    <w:basedOn w:val="a"/>
    <w:rsid w:val="009D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D31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1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9D3115"/>
  </w:style>
  <w:style w:type="paragraph" w:customStyle="1" w:styleId="rtejustify">
    <w:name w:val="rtejustify"/>
    <w:basedOn w:val="a"/>
    <w:rsid w:val="009D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D3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558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9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2023-09-06T06:24:00Z</dcterms:created>
  <dcterms:modified xsi:type="dcterms:W3CDTF">2023-09-06T06:24:00Z</dcterms:modified>
</cp:coreProperties>
</file>