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2" w:rsidRPr="00AB2782" w:rsidRDefault="00AB2782" w:rsidP="00AB2782">
      <w:pPr>
        <w:tabs>
          <w:tab w:val="left" w:pos="3402"/>
          <w:tab w:val="left" w:pos="7655"/>
        </w:tabs>
        <w:ind w:left="-567"/>
        <w:jc w:val="right"/>
        <w:rPr>
          <w:w w:val="100"/>
          <w:sz w:val="20"/>
          <w:szCs w:val="22"/>
        </w:rPr>
      </w:pPr>
      <w:r w:rsidRPr="00AB2782">
        <w:rPr>
          <w:w w:val="100"/>
          <w:sz w:val="20"/>
          <w:szCs w:val="22"/>
        </w:rPr>
        <w:t>Приложение № 3</w:t>
      </w:r>
    </w:p>
    <w:p w:rsidR="00AB2782" w:rsidRPr="00AB2782" w:rsidRDefault="00AB2782" w:rsidP="00AB2782">
      <w:pPr>
        <w:ind w:left="-567"/>
        <w:jc w:val="right"/>
        <w:rPr>
          <w:w w:val="100"/>
          <w:sz w:val="22"/>
          <w:szCs w:val="24"/>
        </w:rPr>
      </w:pPr>
      <w:r w:rsidRPr="00AB2782">
        <w:rPr>
          <w:w w:val="100"/>
          <w:sz w:val="22"/>
          <w:szCs w:val="24"/>
        </w:rPr>
        <w:t>к приказу №______</w:t>
      </w:r>
      <w:proofErr w:type="gramStart"/>
      <w:r w:rsidRPr="00AB2782">
        <w:rPr>
          <w:w w:val="100"/>
          <w:sz w:val="22"/>
          <w:szCs w:val="24"/>
        </w:rPr>
        <w:t>от</w:t>
      </w:r>
      <w:proofErr w:type="gramEnd"/>
      <w:r w:rsidRPr="00AB2782">
        <w:rPr>
          <w:w w:val="100"/>
          <w:sz w:val="22"/>
          <w:szCs w:val="24"/>
        </w:rPr>
        <w:t>____________</w:t>
      </w:r>
    </w:p>
    <w:p w:rsidR="00AB2782" w:rsidRPr="00AB2782" w:rsidRDefault="00AB2782" w:rsidP="00AB2782">
      <w:pPr>
        <w:tabs>
          <w:tab w:val="left" w:pos="3402"/>
          <w:tab w:val="left" w:pos="7655"/>
        </w:tabs>
        <w:ind w:left="-567"/>
        <w:rPr>
          <w:w w:val="100"/>
          <w:sz w:val="20"/>
          <w:szCs w:val="22"/>
        </w:rPr>
      </w:pPr>
      <w:r w:rsidRPr="00AB2782">
        <w:rPr>
          <w:noProof/>
          <w:w w:val="100"/>
          <w:sz w:val="24"/>
        </w:rPr>
        <w:drawing>
          <wp:anchor distT="0" distB="0" distL="114300" distR="114300" simplePos="0" relativeHeight="251659264" behindDoc="0" locked="0" layoutInCell="1" allowOverlap="1" wp14:anchorId="549C5E6F" wp14:editId="0DDFA4DD">
            <wp:simplePos x="0" y="0"/>
            <wp:positionH relativeFrom="column">
              <wp:posOffset>148590</wp:posOffset>
            </wp:positionH>
            <wp:positionV relativeFrom="paragraph">
              <wp:posOffset>118110</wp:posOffset>
            </wp:positionV>
            <wp:extent cx="914400" cy="1210945"/>
            <wp:effectExtent l="0" t="0" r="0" b="8255"/>
            <wp:wrapSquare wrapText="bothSides"/>
            <wp:docPr id="2" name="Рисунок 2" descr="https://tapoc.trbo.yandex.net/tapoc_secure_proxy/94c325a3890f40db471924c7e49a94fb?url=http%3A%2F%2Fwww.anapa-official.ru%2Firesizer%2Fresize%2F700x700%2F1405150045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tapoc.trbo.yandex.net/tapoc_secure_proxy/94c325a3890f40db471924c7e49a94fb?url=http%3A%2F%2Fwww.anapa-official.ru%2Firesizer%2Fresize%2F700x700%2F1405150045g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82" w:rsidRPr="00AB2782" w:rsidRDefault="00AB2782" w:rsidP="00AB2782">
      <w:pPr>
        <w:tabs>
          <w:tab w:val="left" w:pos="3402"/>
          <w:tab w:val="left" w:pos="7655"/>
        </w:tabs>
        <w:ind w:left="-567"/>
        <w:rPr>
          <w:w w:val="100"/>
          <w:sz w:val="22"/>
        </w:rPr>
      </w:pPr>
    </w:p>
    <w:p w:rsidR="00AB2782" w:rsidRPr="00AB2782" w:rsidRDefault="00AB2782" w:rsidP="00AB2782">
      <w:pPr>
        <w:ind w:left="-567"/>
        <w:jc w:val="both"/>
        <w:rPr>
          <w:b/>
          <w:w w:val="100"/>
          <w:sz w:val="22"/>
          <w:szCs w:val="24"/>
        </w:rPr>
      </w:pPr>
    </w:p>
    <w:p w:rsidR="00AB2782" w:rsidRPr="00AB2782" w:rsidRDefault="00AB2782" w:rsidP="00AB2782">
      <w:pPr>
        <w:framePr w:hSpace="180" w:wrap="around" w:vAnchor="text" w:hAnchor="margin" w:y="38"/>
        <w:ind w:left="-567"/>
        <w:jc w:val="center"/>
        <w:rPr>
          <w:w w:val="100"/>
          <w:sz w:val="22"/>
          <w:szCs w:val="24"/>
        </w:rPr>
      </w:pPr>
    </w:p>
    <w:p w:rsidR="00AB2782" w:rsidRPr="00AB2782" w:rsidRDefault="00AB2782" w:rsidP="00AB2782">
      <w:pPr>
        <w:ind w:left="-567"/>
        <w:jc w:val="center"/>
        <w:rPr>
          <w:w w:val="100"/>
          <w:sz w:val="22"/>
          <w:szCs w:val="24"/>
        </w:rPr>
      </w:pPr>
    </w:p>
    <w:p w:rsidR="00AB2782" w:rsidRPr="00AB2782" w:rsidRDefault="00AB2782" w:rsidP="00AB2782">
      <w:pPr>
        <w:ind w:left="-567"/>
        <w:jc w:val="center"/>
        <w:rPr>
          <w:w w:val="100"/>
          <w:sz w:val="22"/>
          <w:szCs w:val="24"/>
        </w:rPr>
      </w:pPr>
      <w:r w:rsidRPr="00AB2782">
        <w:rPr>
          <w:w w:val="100"/>
          <w:sz w:val="22"/>
          <w:szCs w:val="24"/>
        </w:rPr>
        <w:t xml:space="preserve">О проведении </w:t>
      </w:r>
      <w:proofErr w:type="gramStart"/>
      <w:r w:rsidRPr="00AB2782">
        <w:rPr>
          <w:w w:val="100"/>
          <w:sz w:val="22"/>
          <w:szCs w:val="24"/>
        </w:rPr>
        <w:t>Всероссийская</w:t>
      </w:r>
      <w:proofErr w:type="gramEnd"/>
      <w:r w:rsidRPr="00AB2782">
        <w:rPr>
          <w:w w:val="100"/>
          <w:sz w:val="22"/>
          <w:szCs w:val="24"/>
        </w:rPr>
        <w:t xml:space="preserve"> акции «Стоп ВИЧ/СПИД »</w:t>
      </w:r>
    </w:p>
    <w:p w:rsidR="00AB2782" w:rsidRPr="00AB2782" w:rsidRDefault="00AB2782" w:rsidP="00AB2782">
      <w:pPr>
        <w:ind w:left="-567"/>
        <w:jc w:val="center"/>
        <w:rPr>
          <w:w w:val="100"/>
          <w:sz w:val="22"/>
          <w:szCs w:val="24"/>
        </w:rPr>
      </w:pPr>
      <w:r w:rsidRPr="00AB2782">
        <w:rPr>
          <w:w w:val="100"/>
          <w:sz w:val="22"/>
          <w:szCs w:val="24"/>
        </w:rPr>
        <w:t>с 27 ноября по 3 декабря 2017 года</w:t>
      </w:r>
    </w:p>
    <w:p w:rsidR="00AB2782" w:rsidRPr="00AB2782" w:rsidRDefault="00AB2782" w:rsidP="00AB2782">
      <w:pPr>
        <w:ind w:left="-567"/>
        <w:jc w:val="center"/>
        <w:rPr>
          <w:w w:val="100"/>
          <w:sz w:val="22"/>
          <w:szCs w:val="24"/>
        </w:rPr>
      </w:pPr>
    </w:p>
    <w:p w:rsidR="00AB2782" w:rsidRPr="00AB2782" w:rsidRDefault="00AB2782" w:rsidP="00AB2782">
      <w:pPr>
        <w:ind w:left="-567" w:firstLine="567"/>
        <w:jc w:val="both"/>
        <w:rPr>
          <w:w w:val="100"/>
          <w:sz w:val="24"/>
          <w:szCs w:val="26"/>
        </w:rPr>
      </w:pPr>
      <w:r w:rsidRPr="00AB2782">
        <w:rPr>
          <w:w w:val="100"/>
          <w:sz w:val="24"/>
          <w:szCs w:val="26"/>
        </w:rPr>
        <w:t xml:space="preserve">Во исполнение письма Министерства здравоохранения РФ от 31.10.2017г. № 28-2/10/2-7580 с 27 по 3 декабря 2017 г. состоится Всероссийская акция «Стоп ВИЧ/СПИД», которая проводится при поддержке Минздрава РФ России по инициативе Фонда социально-культурных инициатив, возглавляемого С.В. Медведевой. </w:t>
      </w:r>
    </w:p>
    <w:p w:rsidR="00AB2782" w:rsidRPr="00AB2782" w:rsidRDefault="00AB2782" w:rsidP="00AB2782">
      <w:pPr>
        <w:ind w:left="-567" w:firstLine="567"/>
        <w:jc w:val="both"/>
        <w:rPr>
          <w:w w:val="100"/>
          <w:sz w:val="24"/>
          <w:szCs w:val="26"/>
        </w:rPr>
      </w:pPr>
      <w:r w:rsidRPr="00AB2782">
        <w:rPr>
          <w:w w:val="100"/>
          <w:sz w:val="24"/>
          <w:szCs w:val="26"/>
        </w:rPr>
        <w:t>Акция призвана решить задачи информирования населения по широкому спектру проблематики ВИЧ-инфекции: путях передачи и механизмах инфицирования, а также способах профилактики и лечения.</w:t>
      </w:r>
    </w:p>
    <w:p w:rsidR="00AB2782" w:rsidRPr="00AB2782" w:rsidRDefault="00AB2782" w:rsidP="00AB2782">
      <w:pPr>
        <w:keepNext/>
        <w:ind w:left="-567"/>
        <w:jc w:val="both"/>
        <w:outlineLvl w:val="3"/>
        <w:rPr>
          <w:color w:val="000000"/>
          <w:w w:val="100"/>
          <w:sz w:val="24"/>
          <w:szCs w:val="26"/>
          <w:shd w:val="clear" w:color="auto" w:fill="FFFFFF"/>
        </w:rPr>
      </w:pPr>
      <w:r w:rsidRPr="00AB2782">
        <w:rPr>
          <w:w w:val="100"/>
          <w:sz w:val="24"/>
          <w:szCs w:val="26"/>
        </w:rPr>
        <w:tab/>
        <w:t xml:space="preserve">Мы призываем не быть равнодушными к проблеме ВИЧ-инфекции и просим принять участие </w:t>
      </w:r>
      <w:proofErr w:type="gramStart"/>
      <w:r w:rsidRPr="00AB2782">
        <w:rPr>
          <w:w w:val="100"/>
          <w:sz w:val="24"/>
          <w:szCs w:val="26"/>
        </w:rPr>
        <w:t>в</w:t>
      </w:r>
      <w:proofErr w:type="gramEnd"/>
      <w:r w:rsidRPr="00AB2782">
        <w:rPr>
          <w:w w:val="100"/>
          <w:sz w:val="24"/>
          <w:szCs w:val="26"/>
        </w:rPr>
        <w:t xml:space="preserve"> </w:t>
      </w:r>
      <w:r w:rsidRPr="00AB2782">
        <w:rPr>
          <w:vanish/>
          <w:w w:val="100"/>
          <w:sz w:val="24"/>
          <w:szCs w:val="26"/>
        </w:rPr>
        <w:cr/>
      </w:r>
      <w:proofErr w:type="spellStart"/>
      <w:r w:rsidRPr="00AB2782">
        <w:rPr>
          <w:vanish/>
          <w:w w:val="100"/>
          <w:sz w:val="24"/>
          <w:szCs w:val="26"/>
        </w:rPr>
        <w:t>сероссиская</w:t>
      </w:r>
      <w:proofErr w:type="spellEnd"/>
      <w:r w:rsidRPr="00AB2782">
        <w:rPr>
          <w:vanish/>
          <w:w w:val="100"/>
          <w:sz w:val="24"/>
          <w:szCs w:val="26"/>
        </w:rPr>
        <w:t xml:space="preserve"> акция </w:t>
      </w:r>
      <w:proofErr w:type="spellStart"/>
      <w:r w:rsidRPr="00AB2782">
        <w:rPr>
          <w:vanish/>
          <w:w w:val="100"/>
          <w:sz w:val="24"/>
          <w:szCs w:val="26"/>
        </w:rPr>
        <w:t>йте</w:t>
      </w:r>
      <w:proofErr w:type="spellEnd"/>
      <w:r w:rsidRPr="00AB2782">
        <w:rPr>
          <w:vanish/>
          <w:w w:val="100"/>
          <w:sz w:val="24"/>
          <w:szCs w:val="26"/>
        </w:rPr>
        <w:t xml:space="preserve"> </w:t>
      </w:r>
      <w:proofErr w:type="gramStart"/>
      <w:r w:rsidRPr="00AB2782">
        <w:rPr>
          <w:vanish/>
          <w:w w:val="100"/>
          <w:sz w:val="24"/>
          <w:szCs w:val="26"/>
        </w:rPr>
        <w:t>мероприятиях</w:t>
      </w:r>
      <w:proofErr w:type="gramEnd"/>
      <w:r w:rsidRPr="00AB2782">
        <w:rPr>
          <w:vanish/>
          <w:w w:val="100"/>
          <w:sz w:val="24"/>
          <w:szCs w:val="26"/>
        </w:rPr>
        <w:t xml:space="preserve"> </w:t>
      </w:r>
      <w:proofErr w:type="spellStart"/>
      <w:r w:rsidRPr="00AB2782">
        <w:rPr>
          <w:vanish/>
          <w:w w:val="100"/>
          <w:sz w:val="24"/>
          <w:szCs w:val="26"/>
        </w:rPr>
        <w:t>Всероросийскрой</w:t>
      </w:r>
      <w:proofErr w:type="spellEnd"/>
      <w:r w:rsidRPr="00AB2782">
        <w:rPr>
          <w:vanish/>
          <w:w w:val="100"/>
          <w:sz w:val="24"/>
          <w:szCs w:val="26"/>
        </w:rPr>
        <w:t xml:space="preserve"> </w:t>
      </w:r>
      <w:proofErr w:type="spellStart"/>
      <w:r w:rsidRPr="00AB2782">
        <w:rPr>
          <w:vanish/>
          <w:w w:val="100"/>
          <w:sz w:val="24"/>
          <w:szCs w:val="26"/>
        </w:rPr>
        <w:t>акциии</w:t>
      </w:r>
      <w:proofErr w:type="spellEnd"/>
      <w:r w:rsidRPr="00AB2782">
        <w:rPr>
          <w:vanish/>
          <w:w w:val="100"/>
          <w:sz w:val="24"/>
          <w:szCs w:val="26"/>
        </w:rPr>
        <w:t xml:space="preserve"> </w:t>
      </w:r>
      <w:r w:rsidRPr="00AB2782">
        <w:rPr>
          <w:rFonts w:eastAsia="Calibri"/>
          <w:w w:val="100"/>
          <w:sz w:val="24"/>
          <w:szCs w:val="26"/>
          <w:lang w:eastAsia="en-US"/>
        </w:rPr>
        <w:t>«Стоп ВИЧ/СПИД»</w:t>
      </w:r>
      <w:r w:rsidRPr="00AB2782">
        <w:rPr>
          <w:vanish/>
          <w:w w:val="100"/>
          <w:sz w:val="24"/>
          <w:szCs w:val="26"/>
        </w:rPr>
        <w:t xml:space="preserve"> </w:t>
      </w:r>
      <w:r w:rsidRPr="00AB2782">
        <w:rPr>
          <w:w w:val="100"/>
          <w:sz w:val="24"/>
          <w:szCs w:val="26"/>
        </w:rPr>
        <w:t>мероприятиях Всероссийской акции.</w:t>
      </w:r>
    </w:p>
    <w:p w:rsidR="00AB2782" w:rsidRPr="00AB2782" w:rsidRDefault="00AB2782" w:rsidP="00AB2782">
      <w:pPr>
        <w:keepNext/>
        <w:ind w:left="-567"/>
        <w:jc w:val="both"/>
        <w:outlineLvl w:val="3"/>
        <w:rPr>
          <w:w w:val="100"/>
          <w:sz w:val="24"/>
          <w:szCs w:val="26"/>
        </w:rPr>
      </w:pPr>
      <w:r w:rsidRPr="00AB2782">
        <w:rPr>
          <w:w w:val="100"/>
          <w:sz w:val="24"/>
          <w:szCs w:val="26"/>
        </w:rPr>
        <w:tab/>
        <w:t>Предлагаем организовать и провести мероприятия по информированию населения о проблеме ВИЧ-инфекции: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>в рамках реализации Всероссийской акции «Стоп ВИЧ/СПИД», организовать и провести профилактические мероприятия различного формата, используя приложения 8, 9, 10 данного письма.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>провести лекции и открытые уроки среди учащихся образовательных организаций области;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 xml:space="preserve">организовать бесплатное анонимное тестирование на ВИЧ-инфекцию в местах массового скопления людей с </w:t>
      </w:r>
      <w:proofErr w:type="gramStart"/>
      <w:r w:rsidRPr="00AB2782">
        <w:rPr>
          <w:rFonts w:eastAsia="Calibri"/>
          <w:w w:val="100"/>
          <w:sz w:val="24"/>
          <w:szCs w:val="26"/>
          <w:lang w:eastAsia="en-US"/>
        </w:rPr>
        <w:t>обязательным</w:t>
      </w:r>
      <w:proofErr w:type="gramEnd"/>
      <w:r w:rsidRPr="00AB2782">
        <w:rPr>
          <w:rFonts w:eastAsia="Calibri"/>
          <w:w w:val="100"/>
          <w:sz w:val="24"/>
          <w:szCs w:val="26"/>
          <w:lang w:eastAsia="en-US"/>
        </w:rPr>
        <w:t xml:space="preserve"> до и </w:t>
      </w:r>
      <w:proofErr w:type="spellStart"/>
      <w:r w:rsidRPr="00AB2782">
        <w:rPr>
          <w:rFonts w:eastAsia="Calibri"/>
          <w:w w:val="100"/>
          <w:sz w:val="24"/>
          <w:szCs w:val="26"/>
          <w:lang w:eastAsia="en-US"/>
        </w:rPr>
        <w:t>послетестовым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 xml:space="preserve"> консультирование;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 xml:space="preserve">разместить видеоролики по профилактике ВИЧ-инфекции и информационных буклетов на всех доступных ресурсах (телевиденье, радио, сайты организаций, социальные сети). Информационные материалы доступны для скачивания по адресу: </w:t>
      </w:r>
      <w:hyperlink r:id="rId8" w:history="1">
        <w:r w:rsidRPr="00AB2782">
          <w:rPr>
            <w:rFonts w:eastAsia="Calibri"/>
            <w:color w:val="0000FF"/>
            <w:w w:val="100"/>
            <w:sz w:val="24"/>
            <w:u w:val="single"/>
            <w:lang w:eastAsia="en-US"/>
          </w:rPr>
          <w:t>http://o-spide.ru/download/index</w:t>
        </w:r>
      </w:hyperlink>
      <w:r w:rsidRPr="00AB2782">
        <w:rPr>
          <w:rFonts w:eastAsia="Calibri"/>
          <w:w w:val="100"/>
          <w:sz w:val="24"/>
          <w:szCs w:val="26"/>
          <w:lang w:eastAsia="en-US"/>
        </w:rPr>
        <w:t xml:space="preserve">, а также на сайте Центра СПИД </w:t>
      </w:r>
      <w:r w:rsidRPr="00AB2782">
        <w:rPr>
          <w:rFonts w:eastAsia="Calibri"/>
          <w:w w:val="100"/>
          <w:sz w:val="24"/>
          <w:szCs w:val="26"/>
          <w:lang w:val="en-US" w:eastAsia="en-US"/>
        </w:rPr>
        <w:t>http</w:t>
      </w:r>
      <w:r w:rsidRPr="00AB2782">
        <w:rPr>
          <w:rFonts w:eastAsia="Calibri"/>
          <w:w w:val="100"/>
          <w:sz w:val="24"/>
          <w:szCs w:val="26"/>
          <w:lang w:eastAsia="en-US"/>
        </w:rPr>
        <w:t>://</w:t>
      </w:r>
      <w:r w:rsidRPr="00AB2782">
        <w:rPr>
          <w:rFonts w:eastAsia="Calibri"/>
          <w:w w:val="100"/>
          <w:sz w:val="24"/>
          <w:szCs w:val="26"/>
          <w:lang w:val="en-US" w:eastAsia="en-US"/>
        </w:rPr>
        <w:t>aids</w:t>
      </w:r>
      <w:r w:rsidRPr="00AB2782">
        <w:rPr>
          <w:rFonts w:eastAsia="Calibri"/>
          <w:w w:val="100"/>
          <w:sz w:val="24"/>
          <w:szCs w:val="26"/>
          <w:lang w:eastAsia="en-US"/>
        </w:rPr>
        <w:t>48.</w:t>
      </w:r>
      <w:proofErr w:type="spellStart"/>
      <w:r w:rsidRPr="00AB2782">
        <w:rPr>
          <w:rFonts w:eastAsia="Calibri"/>
          <w:w w:val="100"/>
          <w:sz w:val="24"/>
          <w:szCs w:val="26"/>
          <w:lang w:val="en-US" w:eastAsia="en-US"/>
        </w:rPr>
        <w:t>ru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>/;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 xml:space="preserve">обеспечить информирование населения о важности прохождения обследования на ВИЧ-инфекцию, адресах пунктов тестирования, условиях и времени проведения освидетельствования на антитела к ВИЧ; 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 xml:space="preserve">организовать работу пунктов тестирования населения на ВИЧ-инфекцию, с обязательным проведением до и </w:t>
      </w:r>
      <w:proofErr w:type="spellStart"/>
      <w:r w:rsidRPr="00AB2782">
        <w:rPr>
          <w:rFonts w:eastAsia="Calibri"/>
          <w:w w:val="100"/>
          <w:sz w:val="24"/>
          <w:szCs w:val="26"/>
          <w:lang w:eastAsia="en-US"/>
        </w:rPr>
        <w:t>послетестового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 xml:space="preserve"> консультирования при обследовании на антитела к ВИЧ;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 xml:space="preserve">организовать и провести 1декабря 2017г. «Всероссийский день тестирования на ВИЧ», в рамках Всемирного дня борьбы со СПИДом, 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r w:rsidRPr="00AB2782">
        <w:rPr>
          <w:rFonts w:eastAsia="Calibri"/>
          <w:w w:val="100"/>
          <w:sz w:val="24"/>
          <w:szCs w:val="26"/>
          <w:lang w:eastAsia="en-US"/>
        </w:rPr>
        <w:t>привлечь местные средства массовой информации и ресурсы сети Интернет к освещению мероприятий Всероссийской акции «Стоп ВИЧ/СПИД» и «Всероссийского дня тестирования на ВИЧ»;</w:t>
      </w:r>
    </w:p>
    <w:p w:rsidR="00AB2782" w:rsidRPr="00AB2782" w:rsidRDefault="00AB2782" w:rsidP="00AB2782">
      <w:pPr>
        <w:numPr>
          <w:ilvl w:val="0"/>
          <w:numId w:val="1"/>
        </w:numPr>
        <w:spacing w:after="200" w:line="276" w:lineRule="auto"/>
        <w:ind w:left="-567"/>
        <w:contextualSpacing/>
        <w:jc w:val="both"/>
        <w:rPr>
          <w:rFonts w:eastAsia="Calibri"/>
          <w:w w:val="100"/>
          <w:sz w:val="24"/>
          <w:szCs w:val="26"/>
          <w:lang w:eastAsia="en-US"/>
        </w:rPr>
      </w:pPr>
      <w:proofErr w:type="gramStart"/>
      <w:r w:rsidRPr="00AB2782">
        <w:rPr>
          <w:rFonts w:eastAsia="Calibri"/>
          <w:w w:val="100"/>
          <w:sz w:val="24"/>
          <w:szCs w:val="26"/>
          <w:lang w:eastAsia="en-US"/>
        </w:rPr>
        <w:t>Направить отчет о проведенных мероприятиях, в рамках Всероссийской акции «Стоп ВИЧ/СПИД» и «Всероссийского дня тестирования на ВИЧ» в ГУЗ «Липецкий областной Центр по профилактике и борьбы со СПИД и и</w:t>
      </w:r>
      <w:bookmarkStart w:id="0" w:name="_GoBack"/>
      <w:bookmarkEnd w:id="0"/>
      <w:r w:rsidRPr="00AB2782">
        <w:rPr>
          <w:rFonts w:eastAsia="Calibri"/>
          <w:w w:val="100"/>
          <w:sz w:val="24"/>
          <w:szCs w:val="26"/>
          <w:lang w:eastAsia="en-US"/>
        </w:rPr>
        <w:t xml:space="preserve">нфекционными заболеваниями» в срок до 10.12.2017 по электронной почте: </w:t>
      </w:r>
      <w:r w:rsidRPr="00AB2782">
        <w:rPr>
          <w:rFonts w:eastAsia="Calibri"/>
          <w:w w:val="100"/>
          <w:sz w:val="24"/>
          <w:szCs w:val="26"/>
          <w:lang w:val="en-US" w:eastAsia="en-US"/>
        </w:rPr>
        <w:t>aids</w:t>
      </w:r>
      <w:r w:rsidRPr="00AB2782">
        <w:rPr>
          <w:rFonts w:eastAsia="Calibri"/>
          <w:w w:val="100"/>
          <w:sz w:val="24"/>
          <w:szCs w:val="26"/>
          <w:lang w:eastAsia="en-US"/>
        </w:rPr>
        <w:t>-</w:t>
      </w:r>
      <w:proofErr w:type="spellStart"/>
      <w:r w:rsidRPr="00AB2782">
        <w:rPr>
          <w:rFonts w:eastAsia="Calibri"/>
          <w:w w:val="100"/>
          <w:sz w:val="24"/>
          <w:szCs w:val="26"/>
          <w:lang w:val="en-US" w:eastAsia="en-US"/>
        </w:rPr>
        <w:t>centre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>@</w:t>
      </w:r>
      <w:proofErr w:type="spellStart"/>
      <w:r w:rsidRPr="00AB2782">
        <w:rPr>
          <w:rFonts w:eastAsia="Calibri"/>
          <w:w w:val="100"/>
          <w:sz w:val="24"/>
          <w:szCs w:val="26"/>
          <w:lang w:val="en-US" w:eastAsia="en-US"/>
        </w:rPr>
        <w:t>lipetsk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>.</w:t>
      </w:r>
      <w:proofErr w:type="spellStart"/>
      <w:r w:rsidRPr="00AB2782">
        <w:rPr>
          <w:rFonts w:eastAsia="Calibri"/>
          <w:w w:val="100"/>
          <w:sz w:val="24"/>
          <w:szCs w:val="26"/>
          <w:lang w:val="en-US" w:eastAsia="en-US"/>
        </w:rPr>
        <w:t>ru</w:t>
      </w:r>
      <w:proofErr w:type="spellEnd"/>
      <w:r w:rsidRPr="00AB2782">
        <w:rPr>
          <w:rFonts w:eastAsia="Calibri"/>
          <w:w w:val="100"/>
          <w:sz w:val="24"/>
          <w:szCs w:val="26"/>
          <w:lang w:eastAsia="en-US"/>
        </w:rPr>
        <w:t xml:space="preserve"> или факсу 35-54-42 в соответствии с прилагаемой формой (приложение № 4 и № 6).</w:t>
      </w:r>
      <w:proofErr w:type="gramEnd"/>
    </w:p>
    <w:p w:rsidR="00C822EF" w:rsidRPr="00AB2782" w:rsidRDefault="00C822EF" w:rsidP="00AB2782"/>
    <w:sectPr w:rsidR="00C822EF" w:rsidRPr="00AB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0AA2"/>
    <w:multiLevelType w:val="hybridMultilevel"/>
    <w:tmpl w:val="62D4C5D6"/>
    <w:lvl w:ilvl="0" w:tplc="DA407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2"/>
    <w:rsid w:val="00AB2782"/>
    <w:rsid w:val="00C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2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2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-spide.ru/download/index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tapoc.trbo.yandex.net/tapoc_secure_proxy/94c325a3890f40db471924c7e49a94fb?url=http://www.anapa-official.ru/iresizer/resize/700x700/1405150045g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2017-11-16T13:50:00Z</dcterms:created>
  <dcterms:modified xsi:type="dcterms:W3CDTF">2017-11-16T13:52:00Z</dcterms:modified>
</cp:coreProperties>
</file>