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54" w:rsidRPr="00036254" w:rsidRDefault="00036254" w:rsidP="00036254">
      <w:pPr>
        <w:pStyle w:val="20"/>
        <w:shd w:val="clear" w:color="auto" w:fill="auto"/>
        <w:spacing w:before="0"/>
        <w:jc w:val="center"/>
        <w:rPr>
          <w:b/>
        </w:rPr>
      </w:pPr>
      <w:r w:rsidRPr="00036254">
        <w:rPr>
          <w:b/>
        </w:rPr>
        <w:t>Сезон острых респ</w:t>
      </w:r>
      <w:r w:rsidR="00F02F9F">
        <w:rPr>
          <w:b/>
        </w:rPr>
        <w:t>и</w:t>
      </w:r>
      <w:bookmarkStart w:id="0" w:name="_GoBack"/>
      <w:bookmarkEnd w:id="0"/>
      <w:r w:rsidRPr="00036254">
        <w:rPr>
          <w:b/>
        </w:rPr>
        <w:t>рат</w:t>
      </w:r>
      <w:r w:rsidR="00F02F9F">
        <w:rPr>
          <w:b/>
        </w:rPr>
        <w:t>о</w:t>
      </w:r>
      <w:r w:rsidRPr="00036254">
        <w:rPr>
          <w:b/>
        </w:rPr>
        <w:t>рных заболеваний.</w:t>
      </w:r>
    </w:p>
    <w:p w:rsidR="002901F5" w:rsidRDefault="00587E69">
      <w:pPr>
        <w:pStyle w:val="20"/>
        <w:shd w:val="clear" w:color="auto" w:fill="auto"/>
        <w:spacing w:before="0"/>
      </w:pPr>
      <w:r>
        <w:t>С наступлением холодного времени года отмечается рост количества больных гриппом и другими респираторными заболеваниями (ОРЗ).</w:t>
      </w:r>
    </w:p>
    <w:p w:rsidR="002901F5" w:rsidRDefault="00587E69">
      <w:pPr>
        <w:pStyle w:val="20"/>
        <w:shd w:val="clear" w:color="auto" w:fill="auto"/>
        <w:spacing w:before="0"/>
      </w:pPr>
      <w:r>
        <w:t xml:space="preserve">На грипп вместе с другими ОРЗ приходится свыше 50% всех случаев инфекционных заболеваний. В период гриппозных эпидемий этот показатель возрастает до 85-90%. Ежегодно в мире регистрируется более 1 </w:t>
      </w:r>
      <w:proofErr w:type="gramStart"/>
      <w:r>
        <w:t>млрд</w:t>
      </w:r>
      <w:proofErr w:type="gramEnd"/>
      <w:r>
        <w:t>, больных ОРЗ. ОРВИ и грипп вызываются различными вирусами, которых насчитывается более 200 видов. Циркуляция вирусов может периодически меняться, чем и объясняется высокий уровень заболеваемости населения.</w:t>
      </w:r>
    </w:p>
    <w:p w:rsidR="002901F5" w:rsidRDefault="00587E69">
      <w:pPr>
        <w:pStyle w:val="20"/>
        <w:shd w:val="clear" w:color="auto" w:fill="auto"/>
        <w:spacing w:before="0"/>
      </w:pPr>
      <w:r>
        <w:t>Среди населения бытует мнение, что грипп - это “безобидное” заболевание, которое можно перенести на ногах, не обращаясь за медицинской помощью. Но это не так. Грипп - это чрезвычайно заразное заболевание вирусной природы с быстрым развитием клинических проявлений, поражением дыхательной, нервной, сердечно</w:t>
      </w:r>
      <w:r>
        <w:softHyphen/>
        <w:t>сосудистой систем.</w:t>
      </w:r>
    </w:p>
    <w:p w:rsidR="002901F5" w:rsidRDefault="00587E69">
      <w:pPr>
        <w:pStyle w:val="20"/>
        <w:shd w:val="clear" w:color="auto" w:fill="auto"/>
        <w:spacing w:before="0"/>
      </w:pPr>
      <w:r>
        <w:t>Грипп поражает все группы населения независимо от возраста, состояния здоровья, социального положения.</w:t>
      </w:r>
    </w:p>
    <w:p w:rsidR="002901F5" w:rsidRDefault="00587E69">
      <w:pPr>
        <w:pStyle w:val="20"/>
        <w:shd w:val="clear" w:color="auto" w:fill="auto"/>
        <w:spacing w:before="0"/>
      </w:pPr>
      <w:r>
        <w:t xml:space="preserve">Источником инфекции является больной человек, который опасен для окружающих с первых часов заболевания. Заражение происходит </w:t>
      </w:r>
      <w:proofErr w:type="spellStart"/>
      <w:r>
        <w:t>воздушно</w:t>
      </w:r>
      <w:r>
        <w:softHyphen/>
        <w:t>капельным</w:t>
      </w:r>
      <w:proofErr w:type="spellEnd"/>
      <w:r>
        <w:t xml:space="preserve"> путем при разговоре, кашле, чихании.</w:t>
      </w:r>
    </w:p>
    <w:p w:rsidR="002901F5" w:rsidRDefault="00587E69">
      <w:pPr>
        <w:pStyle w:val="20"/>
        <w:shd w:val="clear" w:color="auto" w:fill="auto"/>
        <w:spacing w:before="0"/>
      </w:pPr>
      <w:r>
        <w:t>Заболевание начинается остро с повышения температуры до 38-40"С, озноба, общей слабости, сильной головной боли, особенно в височной и области лба, боли в мышцах, ломота в суставах, светобоязнь, боли в глазных яблоках. Со 2-го дня болезни появляется заложенность носа, насморк, першение в горле, сухой мучительный кашель. В тяжелых случаях отмечаются носовые кровотечения, тошнота, рвота, нарушение сознания, судороги. Тяжелое течение, молниеносная форма болезни может заканчиваться смертью на 2-3 сутки при картине отека легких. По статистике ежегодное число смертельных случаев составляет от 15 до 76 на 100 тысяч заболевших.</w:t>
      </w:r>
    </w:p>
    <w:p w:rsidR="002901F5" w:rsidRDefault="00587E69">
      <w:pPr>
        <w:pStyle w:val="20"/>
        <w:shd w:val="clear" w:color="auto" w:fill="auto"/>
        <w:spacing w:before="0"/>
        <w:ind w:firstLine="880"/>
      </w:pPr>
      <w:r>
        <w:t>Грипп, кроме того, опасен своими осложнениями. Особенно это опасно для детей первых 2х лет жизни и лиц пожилого возраста, у которых имеются хронические заболевания легких, сердца и других органов. Одним из часто встречающихся осложнений является воспаление легких и бронхит. Может отмечаться поражение почек, сердца. Опасность особенно велика для людей, имеющих широкие контакты на работе, в транспорте.</w:t>
      </w:r>
    </w:p>
    <w:p w:rsidR="002901F5" w:rsidRDefault="00587E69">
      <w:pPr>
        <w:pStyle w:val="20"/>
        <w:shd w:val="clear" w:color="auto" w:fill="auto"/>
        <w:spacing w:before="0"/>
      </w:pPr>
      <w:r>
        <w:t>Если же появились первые признаки заболевания, необходимо изолировать больного, уложить в постель, обеспечить большое количество теплого питья и обязательно вызвать врача. Необходимо ограничить контакты, не пускать больных детей в школу, детские учреждения, не посещать развлекательных мероприятий.</w:t>
      </w:r>
    </w:p>
    <w:p w:rsidR="002901F5" w:rsidRDefault="00587E69">
      <w:pPr>
        <w:pStyle w:val="20"/>
        <w:shd w:val="clear" w:color="auto" w:fill="auto"/>
        <w:spacing w:before="0"/>
      </w:pPr>
      <w:r>
        <w:t xml:space="preserve">Лечение должно быть направлено на улучшение иммунитета, профилактику осложнений и уничтожение самого вируса. В настоящее время существует большой арсенал эффективных противовирусных препаратов - </w:t>
      </w:r>
      <w:proofErr w:type="spellStart"/>
      <w:r>
        <w:t>анаферон</w:t>
      </w:r>
      <w:proofErr w:type="spellEnd"/>
      <w:r>
        <w:t xml:space="preserve">, </w:t>
      </w:r>
      <w:proofErr w:type="spellStart"/>
      <w:r>
        <w:t>ангриппин</w:t>
      </w:r>
      <w:proofErr w:type="spellEnd"/>
      <w:r>
        <w:t xml:space="preserve">, </w:t>
      </w:r>
      <w:proofErr w:type="spellStart"/>
      <w:r>
        <w:t>арбидол</w:t>
      </w:r>
      <w:proofErr w:type="spellEnd"/>
      <w:r>
        <w:t xml:space="preserve">, </w:t>
      </w:r>
      <w:proofErr w:type="spellStart"/>
      <w:r>
        <w:t>афлубин</w:t>
      </w:r>
      <w:proofErr w:type="spellEnd"/>
      <w:r>
        <w:t xml:space="preserve">, </w:t>
      </w:r>
      <w:proofErr w:type="spellStart"/>
      <w:r>
        <w:t>гриппферон</w:t>
      </w:r>
      <w:proofErr w:type="spellEnd"/>
      <w:r>
        <w:t xml:space="preserve">, интерферон, </w:t>
      </w:r>
      <w:proofErr w:type="spellStart"/>
      <w:r>
        <w:t>тамифлю</w:t>
      </w:r>
      <w:proofErr w:type="spellEnd"/>
      <w:r>
        <w:t xml:space="preserve">, </w:t>
      </w:r>
      <w:proofErr w:type="spellStart"/>
      <w:r>
        <w:t>ингавирин</w:t>
      </w:r>
      <w:proofErr w:type="spellEnd"/>
      <w:r>
        <w:t xml:space="preserve"> и другие. Не спешите снижать температуру ниже 38</w:t>
      </w:r>
      <w:proofErr w:type="gramStart"/>
      <w:r>
        <w:t>°С</w:t>
      </w:r>
      <w:proofErr w:type="gramEnd"/>
      <w:r>
        <w:t>, так как только при температуре вырабатываются специфические антитела для борьбы с вирусами.</w:t>
      </w:r>
      <w:r>
        <w:br w:type="page"/>
      </w:r>
    </w:p>
    <w:p w:rsidR="002901F5" w:rsidRDefault="00587E69">
      <w:pPr>
        <w:pStyle w:val="20"/>
        <w:shd w:val="clear" w:color="auto" w:fill="auto"/>
        <w:spacing w:before="0"/>
        <w:ind w:firstLine="740"/>
      </w:pPr>
      <w:r>
        <w:lastRenderedPageBreak/>
        <w:t>Строго выполняйте рекомендации врача, только врач решает, где больной может лечиться. Позднее обращение за медицинской помощью может привести к печальному исходу.</w:t>
      </w:r>
    </w:p>
    <w:p w:rsidR="002901F5" w:rsidRDefault="00587E69">
      <w:pPr>
        <w:pStyle w:val="20"/>
        <w:shd w:val="clear" w:color="auto" w:fill="auto"/>
        <w:spacing w:before="0"/>
        <w:ind w:firstLine="740"/>
      </w:pPr>
      <w:r>
        <w:rPr>
          <w:rStyle w:val="21"/>
        </w:rPr>
        <w:t xml:space="preserve">Помните </w:t>
      </w:r>
      <w:r>
        <w:t>- любое заболевание легче предупредить, чем лечить.</w:t>
      </w:r>
    </w:p>
    <w:p w:rsidR="002901F5" w:rsidRDefault="00587E69">
      <w:pPr>
        <w:pStyle w:val="20"/>
        <w:shd w:val="clear" w:color="auto" w:fill="auto"/>
        <w:spacing w:before="0"/>
        <w:ind w:firstLine="740"/>
      </w:pPr>
      <w:r>
        <w:t>Самая надежная защита от гриппа - это вакцинация. Важно сделать ее своевременно, за 1-1,5 месяца до наступления сезона гриппа. Вакцинация здоровых детей особенно эффективна. Она дает надежный иммунный ответ на вакцину. Поскольку каждый год циркулируют разные вирусы гриппа, состав вакцины против гриппа также меняется. Поэтому важно проводить прививки против гриппа ежегодно. Прививки можно сделать в отделении вакцинопрофилактики консультативно-диагностической поликлиники, расположенной на базе Липецкой областной клинической инфекционной больницы. Имеются вакцины как отечественного, так и импортного производства, для детей и взрослых.</w:t>
      </w:r>
    </w:p>
    <w:p w:rsidR="00036254" w:rsidRDefault="00587E69" w:rsidP="00036254">
      <w:pPr>
        <w:pStyle w:val="20"/>
        <w:shd w:val="clear" w:color="auto" w:fill="auto"/>
        <w:tabs>
          <w:tab w:val="left" w:pos="6389"/>
          <w:tab w:val="left" w:leader="underscore" w:pos="6768"/>
        </w:tabs>
        <w:spacing w:before="0" w:after="281" w:line="331" w:lineRule="exact"/>
        <w:ind w:firstLine="740"/>
        <w:rPr>
          <w:rStyle w:val="22"/>
        </w:rPr>
      </w:pPr>
      <w:r>
        <w:t xml:space="preserve">Запись на прививку возможна как через электронную регистратуру, так и по телефонам </w:t>
      </w:r>
      <w:r>
        <w:rPr>
          <w:rStyle w:val="22"/>
        </w:rPr>
        <w:t>33</w:t>
      </w:r>
      <w:r>
        <w:rPr>
          <w:rStyle w:val="2105pt"/>
        </w:rPr>
        <w:t>-</w:t>
      </w:r>
      <w:r>
        <w:rPr>
          <w:rStyle w:val="22"/>
        </w:rPr>
        <w:t>42</w:t>
      </w:r>
      <w:r>
        <w:rPr>
          <w:rStyle w:val="2105pt"/>
        </w:rPr>
        <w:t>-</w:t>
      </w:r>
      <w:r>
        <w:rPr>
          <w:rStyle w:val="22"/>
        </w:rPr>
        <w:t>76</w:t>
      </w:r>
      <w:r>
        <w:rPr>
          <w:rStyle w:val="2105pt"/>
        </w:rPr>
        <w:t xml:space="preserve">, </w:t>
      </w:r>
      <w:r>
        <w:rPr>
          <w:rStyle w:val="22"/>
        </w:rPr>
        <w:t>37</w:t>
      </w:r>
      <w:r>
        <w:rPr>
          <w:rStyle w:val="2105pt"/>
        </w:rPr>
        <w:t>-</w:t>
      </w:r>
      <w:r>
        <w:rPr>
          <w:rStyle w:val="22"/>
        </w:rPr>
        <w:t>86-59</w:t>
      </w:r>
    </w:p>
    <w:p w:rsidR="00036254" w:rsidRPr="00036254" w:rsidRDefault="00067F9D" w:rsidP="00036254">
      <w:pPr>
        <w:pStyle w:val="20"/>
        <w:shd w:val="clear" w:color="auto" w:fill="auto"/>
        <w:tabs>
          <w:tab w:val="left" w:pos="6389"/>
          <w:tab w:val="left" w:leader="underscore" w:pos="6768"/>
        </w:tabs>
        <w:spacing w:before="0" w:after="281" w:line="331" w:lineRule="exact"/>
        <w:ind w:firstLine="740"/>
        <w:jc w:val="right"/>
        <w:rPr>
          <w:b/>
        </w:rPr>
      </w:pPr>
      <w:r>
        <w:rPr>
          <w:rStyle w:val="22"/>
          <w:b w:val="0"/>
        </w:rPr>
        <w:t>Вра</w:t>
      </w:r>
      <w:proofErr w:type="gramStart"/>
      <w:r>
        <w:rPr>
          <w:rStyle w:val="22"/>
          <w:b w:val="0"/>
        </w:rPr>
        <w:t>ч-</w:t>
      </w:r>
      <w:proofErr w:type="gramEnd"/>
      <w:r>
        <w:rPr>
          <w:rStyle w:val="22"/>
          <w:b w:val="0"/>
        </w:rPr>
        <w:t xml:space="preserve"> педиатр </w:t>
      </w:r>
      <w:proofErr w:type="spellStart"/>
      <w:r w:rsidR="00036254" w:rsidRPr="00036254">
        <w:rPr>
          <w:rStyle w:val="22"/>
          <w:b w:val="0"/>
        </w:rPr>
        <w:t>Гооге</w:t>
      </w:r>
      <w:proofErr w:type="spellEnd"/>
      <w:r w:rsidR="00036254" w:rsidRPr="00036254">
        <w:rPr>
          <w:rStyle w:val="22"/>
          <w:b w:val="0"/>
        </w:rPr>
        <w:t xml:space="preserve"> Э.</w:t>
      </w:r>
      <w:r w:rsidR="00036254">
        <w:rPr>
          <w:rStyle w:val="22"/>
          <w:b w:val="0"/>
        </w:rPr>
        <w:t>Г</w:t>
      </w:r>
      <w:r w:rsidR="00036254" w:rsidRPr="00036254">
        <w:rPr>
          <w:rStyle w:val="22"/>
          <w:b w:val="0"/>
        </w:rPr>
        <w:t>.</w:t>
      </w:r>
    </w:p>
    <w:p w:rsidR="002901F5" w:rsidRDefault="002901F5">
      <w:pPr>
        <w:pStyle w:val="20"/>
        <w:shd w:val="clear" w:color="auto" w:fill="auto"/>
        <w:spacing w:before="0" w:line="280" w:lineRule="exact"/>
        <w:ind w:firstLine="0"/>
        <w:jc w:val="left"/>
      </w:pPr>
    </w:p>
    <w:sectPr w:rsidR="002901F5" w:rsidSect="002901F5">
      <w:headerReference w:type="default" r:id="rId8"/>
      <w:pgSz w:w="11900" w:h="16840"/>
      <w:pgMar w:top="770" w:right="610" w:bottom="800" w:left="102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69" w:rsidRDefault="00587E69" w:rsidP="002901F5">
      <w:r>
        <w:separator/>
      </w:r>
    </w:p>
  </w:endnote>
  <w:endnote w:type="continuationSeparator" w:id="0">
    <w:p w:rsidR="00587E69" w:rsidRDefault="00587E69" w:rsidP="0029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69" w:rsidRDefault="00587E69"/>
  </w:footnote>
  <w:footnote w:type="continuationSeparator" w:id="0">
    <w:p w:rsidR="00587E69" w:rsidRDefault="00587E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F5" w:rsidRDefault="00F02F9F">
    <w:pPr>
      <w:rPr>
        <w:sz w:val="2"/>
        <w:szCs w:val="2"/>
      </w:rPr>
    </w:pPr>
    <w:r>
      <w:pict>
        <v:shapetype id="_x0000_t202" coordsize="21600,21600" o:spt="202" path="m,l,21600r21600,l21600,xe">
          <v:stroke joinstyle="miter"/>
          <v:path gradientshapeok="t" o:connecttype="rect"/>
        </v:shapetype>
        <v:shape id="_x0000_s2049" type="#_x0000_t202" style="position:absolute;margin-left:556.6pt;margin-top:25.85pt;width:5.05pt;height:8.15pt;z-index:-251658752;mso-wrap-style:none;mso-wrap-distance-left:5pt;mso-wrap-distance-right:5pt;mso-position-horizontal-relative:page;mso-position-vertical-relative:page" wrapcoords="0 0" filled="f" stroked="f">
          <v:textbox style="mso-fit-shape-to-text:t" inset="0,0,0,0">
            <w:txbxContent>
              <w:p w:rsidR="002901F5" w:rsidRDefault="00587E69">
                <w:pPr>
                  <w:pStyle w:val="a6"/>
                  <w:shd w:val="clear" w:color="auto" w:fill="auto"/>
                  <w:spacing w:line="240" w:lineRule="auto"/>
                </w:pPr>
                <w:r>
                  <w:rPr>
                    <w:rStyle w:val="a7"/>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94F91"/>
    <w:multiLevelType w:val="multilevel"/>
    <w:tmpl w:val="8CF2C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901F5"/>
    <w:rsid w:val="00036254"/>
    <w:rsid w:val="00067F9D"/>
    <w:rsid w:val="002901F5"/>
    <w:rsid w:val="00587E69"/>
    <w:rsid w:val="00F0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01F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01F5"/>
    <w:rPr>
      <w:color w:val="0066CC"/>
      <w:u w:val="single"/>
    </w:rPr>
  </w:style>
  <w:style w:type="character" w:customStyle="1" w:styleId="Exact">
    <w:name w:val="Подпись к картинке Exact"/>
    <w:basedOn w:val="a0"/>
    <w:link w:val="a4"/>
    <w:rsid w:val="002901F5"/>
    <w:rPr>
      <w:rFonts w:ascii="Trebuchet MS" w:eastAsia="Trebuchet MS" w:hAnsi="Trebuchet MS" w:cs="Trebuchet MS"/>
      <w:b w:val="0"/>
      <w:bCs w:val="0"/>
      <w:i/>
      <w:iCs/>
      <w:smallCaps w:val="0"/>
      <w:strike w:val="0"/>
      <w:spacing w:val="-30"/>
      <w:sz w:val="36"/>
      <w:szCs w:val="36"/>
      <w:u w:val="none"/>
    </w:rPr>
  </w:style>
  <w:style w:type="character" w:customStyle="1" w:styleId="Exact0">
    <w:name w:val="Подпись к картинке Exact"/>
    <w:basedOn w:val="Exact"/>
    <w:rsid w:val="002901F5"/>
    <w:rPr>
      <w:rFonts w:ascii="Trebuchet MS" w:eastAsia="Trebuchet MS" w:hAnsi="Trebuchet MS" w:cs="Trebuchet MS"/>
      <w:b w:val="0"/>
      <w:bCs w:val="0"/>
      <w:i/>
      <w:iCs/>
      <w:smallCaps w:val="0"/>
      <w:strike w:val="0"/>
      <w:color w:val="000000"/>
      <w:spacing w:val="-30"/>
      <w:w w:val="100"/>
      <w:position w:val="0"/>
      <w:sz w:val="36"/>
      <w:szCs w:val="36"/>
      <w:u w:val="none"/>
      <w:lang w:val="ru-RU" w:eastAsia="ru-RU" w:bidi="ru-RU"/>
    </w:rPr>
  </w:style>
  <w:style w:type="character" w:customStyle="1" w:styleId="2Exact">
    <w:name w:val="Основной текст (2) Exact"/>
    <w:basedOn w:val="a0"/>
    <w:rsid w:val="002901F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2901F5"/>
    <w:rPr>
      <w:rFonts w:ascii="FrankRuehl" w:eastAsia="FrankRuehl" w:hAnsi="FrankRuehl" w:cs="FrankRuehl"/>
      <w:b w:val="0"/>
      <w:bCs w:val="0"/>
      <w:i w:val="0"/>
      <w:iCs w:val="0"/>
      <w:smallCaps w:val="0"/>
      <w:strike w:val="0"/>
      <w:spacing w:val="-70"/>
      <w:sz w:val="38"/>
      <w:szCs w:val="38"/>
      <w:u w:val="none"/>
    </w:rPr>
  </w:style>
  <w:style w:type="character" w:customStyle="1" w:styleId="31">
    <w:name w:val="Основной текст (3)"/>
    <w:basedOn w:val="3"/>
    <w:rsid w:val="002901F5"/>
    <w:rPr>
      <w:rFonts w:ascii="FrankRuehl" w:eastAsia="FrankRuehl" w:hAnsi="FrankRuehl" w:cs="FrankRuehl"/>
      <w:b w:val="0"/>
      <w:bCs w:val="0"/>
      <w:i w:val="0"/>
      <w:iCs w:val="0"/>
      <w:smallCaps w:val="0"/>
      <w:strike w:val="0"/>
      <w:color w:val="000000"/>
      <w:spacing w:val="-70"/>
      <w:w w:val="100"/>
      <w:position w:val="0"/>
      <w:sz w:val="38"/>
      <w:szCs w:val="38"/>
      <w:u w:val="none"/>
      <w:lang w:val="ru-RU" w:eastAsia="ru-RU" w:bidi="ru-RU"/>
    </w:rPr>
  </w:style>
  <w:style w:type="character" w:customStyle="1" w:styleId="4">
    <w:name w:val="Основной текст (4)_"/>
    <w:basedOn w:val="a0"/>
    <w:link w:val="40"/>
    <w:rsid w:val="002901F5"/>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sid w:val="002901F5"/>
    <w:rPr>
      <w:rFonts w:ascii="Times New Roman" w:eastAsia="Times New Roman" w:hAnsi="Times New Roman" w:cs="Times New Roman"/>
      <w:b/>
      <w:bCs/>
      <w:i w:val="0"/>
      <w:iCs w:val="0"/>
      <w:smallCaps w:val="0"/>
      <w:strike/>
      <w:color w:val="000000"/>
      <w:spacing w:val="0"/>
      <w:w w:val="100"/>
      <w:position w:val="0"/>
      <w:sz w:val="20"/>
      <w:szCs w:val="20"/>
      <w:u w:val="none"/>
      <w:lang w:val="ru-RU" w:eastAsia="ru-RU" w:bidi="ru-RU"/>
    </w:rPr>
  </w:style>
  <w:style w:type="character" w:customStyle="1" w:styleId="42">
    <w:name w:val="Основной текст (4)"/>
    <w:basedOn w:val="4"/>
    <w:rsid w:val="002901F5"/>
    <w:rPr>
      <w:rFonts w:ascii="Times New Roman" w:eastAsia="Times New Roman" w:hAnsi="Times New Roman" w:cs="Times New Roman"/>
      <w:b/>
      <w:bCs/>
      <w:i w:val="0"/>
      <w:iCs w:val="0"/>
      <w:smallCaps w:val="0"/>
      <w:strike/>
      <w:color w:val="000000"/>
      <w:spacing w:val="0"/>
      <w:w w:val="100"/>
      <w:position w:val="0"/>
      <w:sz w:val="20"/>
      <w:szCs w:val="20"/>
      <w:u w:val="single"/>
      <w:lang w:val="ru-RU" w:eastAsia="ru-RU" w:bidi="ru-RU"/>
    </w:rPr>
  </w:style>
  <w:style w:type="character" w:customStyle="1" w:styleId="43">
    <w:name w:val="Основной текст (4)"/>
    <w:basedOn w:val="4"/>
    <w:rsid w:val="002901F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8pt150">
    <w:name w:val="Основной текст (4) + 8 pt;Не полужирный;Малые прописные;Масштаб 150%"/>
    <w:basedOn w:val="4"/>
    <w:rsid w:val="002901F5"/>
    <w:rPr>
      <w:rFonts w:ascii="Times New Roman" w:eastAsia="Times New Roman" w:hAnsi="Times New Roman" w:cs="Times New Roman"/>
      <w:b/>
      <w:bCs/>
      <w:i w:val="0"/>
      <w:iCs w:val="0"/>
      <w:smallCaps/>
      <w:strike/>
      <w:color w:val="000000"/>
      <w:spacing w:val="0"/>
      <w:w w:val="150"/>
      <w:position w:val="0"/>
      <w:sz w:val="16"/>
      <w:szCs w:val="16"/>
      <w:u w:val="none"/>
      <w:lang w:val="ru-RU" w:eastAsia="ru-RU" w:bidi="ru-RU"/>
    </w:rPr>
  </w:style>
  <w:style w:type="character" w:customStyle="1" w:styleId="2">
    <w:name w:val="Основной текст (2)_"/>
    <w:basedOn w:val="a0"/>
    <w:link w:val="20"/>
    <w:rsid w:val="002901F5"/>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sid w:val="002901F5"/>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2901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
    <w:basedOn w:val="2"/>
    <w:rsid w:val="002901F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sid w:val="002901F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
    <w:rsid w:val="002901F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sid w:val="002901F5"/>
    <w:rPr>
      <w:rFonts w:ascii="Times New Roman" w:eastAsia="Times New Roman" w:hAnsi="Times New Roman" w:cs="Times New Roman"/>
      <w:b/>
      <w:bCs/>
      <w:i/>
      <w:iCs/>
      <w:smallCaps w:val="0"/>
      <w:strike w:val="0"/>
      <w:sz w:val="26"/>
      <w:szCs w:val="26"/>
      <w:u w:val="none"/>
    </w:rPr>
  </w:style>
  <w:style w:type="character" w:customStyle="1" w:styleId="514pt">
    <w:name w:val="Основной текст (5) + 14 pt;Не полужирный;Не курсив"/>
    <w:basedOn w:val="5"/>
    <w:rsid w:val="002901F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13pt">
    <w:name w:val="Основной текст (2) + 13 pt;Полужирный;Курсив"/>
    <w:basedOn w:val="2"/>
    <w:rsid w:val="002901F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sid w:val="002901F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4">
    <w:name w:val="Подпись к картинке"/>
    <w:basedOn w:val="a"/>
    <w:link w:val="Exact"/>
    <w:rsid w:val="002901F5"/>
    <w:pPr>
      <w:shd w:val="clear" w:color="auto" w:fill="FFFFFF"/>
      <w:spacing w:line="0" w:lineRule="atLeast"/>
    </w:pPr>
    <w:rPr>
      <w:rFonts w:ascii="Trebuchet MS" w:eastAsia="Trebuchet MS" w:hAnsi="Trebuchet MS" w:cs="Trebuchet MS"/>
      <w:i/>
      <w:iCs/>
      <w:spacing w:val="-30"/>
      <w:sz w:val="36"/>
      <w:szCs w:val="36"/>
    </w:rPr>
  </w:style>
  <w:style w:type="paragraph" w:customStyle="1" w:styleId="20">
    <w:name w:val="Основной текст (2)"/>
    <w:basedOn w:val="a"/>
    <w:link w:val="2"/>
    <w:rsid w:val="002901F5"/>
    <w:pPr>
      <w:shd w:val="clear" w:color="auto" w:fill="FFFFFF"/>
      <w:spacing w:before="420" w:line="317" w:lineRule="exact"/>
      <w:ind w:firstLine="76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2901F5"/>
    <w:pPr>
      <w:shd w:val="clear" w:color="auto" w:fill="FFFFFF"/>
      <w:spacing w:after="180" w:line="0" w:lineRule="atLeast"/>
      <w:jc w:val="right"/>
    </w:pPr>
    <w:rPr>
      <w:rFonts w:ascii="FrankRuehl" w:eastAsia="FrankRuehl" w:hAnsi="FrankRuehl" w:cs="FrankRuehl"/>
      <w:spacing w:val="-70"/>
      <w:sz w:val="38"/>
      <w:szCs w:val="38"/>
    </w:rPr>
  </w:style>
  <w:style w:type="paragraph" w:customStyle="1" w:styleId="40">
    <w:name w:val="Основной текст (4)"/>
    <w:basedOn w:val="a"/>
    <w:link w:val="4"/>
    <w:rsid w:val="002901F5"/>
    <w:pPr>
      <w:shd w:val="clear" w:color="auto" w:fill="FFFFFF"/>
      <w:spacing w:before="180" w:after="420" w:line="0" w:lineRule="atLeast"/>
      <w:ind w:firstLine="760"/>
      <w:jc w:val="both"/>
    </w:pPr>
    <w:rPr>
      <w:rFonts w:ascii="Times New Roman" w:eastAsia="Times New Roman" w:hAnsi="Times New Roman" w:cs="Times New Roman"/>
      <w:b/>
      <w:bCs/>
      <w:sz w:val="20"/>
      <w:szCs w:val="20"/>
    </w:rPr>
  </w:style>
  <w:style w:type="paragraph" w:customStyle="1" w:styleId="a6">
    <w:name w:val="Колонтитул"/>
    <w:basedOn w:val="a"/>
    <w:link w:val="a5"/>
    <w:rsid w:val="002901F5"/>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2901F5"/>
    <w:pPr>
      <w:shd w:val="clear" w:color="auto" w:fill="FFFFFF"/>
      <w:spacing w:before="60" w:line="317" w:lineRule="exact"/>
      <w:ind w:firstLine="740"/>
      <w:jc w:val="both"/>
    </w:pPr>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Svetlana</cp:lastModifiedBy>
  <cp:revision>5</cp:revision>
  <dcterms:created xsi:type="dcterms:W3CDTF">2019-10-10T11:55:00Z</dcterms:created>
  <dcterms:modified xsi:type="dcterms:W3CDTF">2019-10-15T13:08:00Z</dcterms:modified>
</cp:coreProperties>
</file>