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FE" w:rsidRPr="00BF48FE" w:rsidRDefault="00BF48FE" w:rsidP="00BF48FE">
      <w:pPr>
        <w:shd w:val="clear" w:color="auto" w:fill="FFFFFF"/>
        <w:spacing w:after="0" w:line="525" w:lineRule="atLeast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BF48F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 1 июля 2021 года заработала </w:t>
      </w:r>
      <w:hyperlink r:id="rId6" w:tgtFrame="_blank" w:history="1">
        <w:r w:rsidRPr="00BF48FE">
          <w:rPr>
            <w:rFonts w:ascii="Georgia" w:eastAsia="Times New Roman" w:hAnsi="Georgia" w:cs="Times New Roman"/>
            <w:color w:val="045577"/>
            <w:sz w:val="32"/>
            <w:szCs w:val="32"/>
            <w:u w:val="single"/>
            <w:bdr w:val="none" w:sz="0" w:space="0" w:color="auto" w:frame="1"/>
            <w:lang w:eastAsia="ru-RU"/>
          </w:rPr>
          <w:t>углубленная программа диспансеризации на 2021—2023 год</w:t>
        </w:r>
      </w:hyperlink>
      <w:r w:rsidRPr="00BF48F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для </w:t>
      </w:r>
      <w:proofErr w:type="gramStart"/>
      <w:r w:rsidRPr="00BF48F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переболевших</w:t>
      </w:r>
      <w:proofErr w:type="gramEnd"/>
      <w:r w:rsidRPr="00BF48F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  <w:r w:rsidRPr="00BF48FE">
        <w:rPr>
          <w:rFonts w:ascii="Georgia" w:eastAsia="Times New Roman" w:hAnsi="Georgia" w:cs="Times New Roman"/>
          <w:color w:val="000000"/>
          <w:sz w:val="32"/>
          <w:szCs w:val="32"/>
          <w:bdr w:val="none" w:sz="0" w:space="0" w:color="auto" w:frame="1"/>
          <w:lang w:eastAsia="ru-RU"/>
        </w:rPr>
        <w:t>COVID-19</w:t>
      </w:r>
      <w:r w:rsidRPr="00BF48F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BF48FE" w:rsidRPr="00BF48FE" w:rsidRDefault="00BF48FE" w:rsidP="00BF48FE">
      <w:pPr>
        <w:shd w:val="clear" w:color="auto" w:fill="FFFFFF"/>
        <w:spacing w:after="0" w:line="525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BF48FE" w:rsidRPr="00BF48FE" w:rsidRDefault="00BF48FE" w:rsidP="00BF48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Новые правила связаны с тем, что в 2020 году в России от болезней </w:t>
      </w:r>
      <w:bookmarkStart w:id="0" w:name="_GoBack"/>
      <w:bookmarkEnd w:id="0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системы кровообращения умерло на 97 300 человек больше, чем в 2019 году. Известно, что болезни системы кровообращения — одно из осложнений </w:t>
      </w:r>
      <w:proofErr w:type="spellStart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инфекции. Примерно </w:t>
      </w:r>
      <w:hyperlink r:id="rId7" w:tgtFrame="_blank" w:history="1">
        <w:r w:rsidRPr="00BF48FE">
          <w:rPr>
            <w:rFonts w:ascii="Georgia" w:eastAsia="Times New Roman" w:hAnsi="Georgia" w:cs="Times New Roman"/>
            <w:color w:val="045577"/>
            <w:sz w:val="28"/>
            <w:szCs w:val="28"/>
            <w:u w:val="single"/>
            <w:bdr w:val="none" w:sz="0" w:space="0" w:color="auto" w:frame="1"/>
            <w:lang w:eastAsia="ru-RU"/>
          </w:rPr>
          <w:t>у каждого пятого заболевшего возникают тромбы</w:t>
        </w:r>
      </w:hyperlink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а из пациентов с </w:t>
      </w:r>
      <w:r w:rsidRPr="00BF48FE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COVID-19</w:t>
      </w:r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и тромбозами погибают примерно 23%.</w:t>
      </w:r>
    </w:p>
    <w:p w:rsidR="00BF48FE" w:rsidRPr="00BF48FE" w:rsidRDefault="00BF48FE" w:rsidP="00BF48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Диспансеризация для </w:t>
      </w:r>
      <w:proofErr w:type="gramStart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переболевших</w:t>
      </w:r>
      <w:proofErr w:type="gramEnd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BF48FE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COVID-19</w:t>
      </w:r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— не отдельное мероприятие, а расширенная версия общей диспансеризации.</w:t>
      </w:r>
    </w:p>
    <w:p w:rsidR="00BF48FE" w:rsidRPr="00BF48FE" w:rsidRDefault="00BF48FE" w:rsidP="00BF48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BF48FE" w:rsidRPr="00BF48FE" w:rsidRDefault="00BF48FE" w:rsidP="00BF48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48F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Диспансеризация для </w:t>
      </w:r>
      <w:proofErr w:type="gramStart"/>
      <w:r w:rsidRPr="00BF48F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переболевших</w:t>
      </w:r>
      <w:proofErr w:type="gramEnd"/>
      <w:r w:rsidRPr="00BF48F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COVID-19.</w:t>
      </w:r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На первом этапе к общим обследованиям добавят:</w:t>
      </w:r>
    </w:p>
    <w:p w:rsidR="00BF48FE" w:rsidRPr="00BF48FE" w:rsidRDefault="00BF48FE" w:rsidP="00BF48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Измерение сатурации — концентрации кислорода в артериальной крови. На этапе реабилитации после </w:t>
      </w:r>
      <w:proofErr w:type="spellStart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тест помогает оценить, как пациент переносит физические нагрузки и </w:t>
      </w:r>
      <w:r w:rsidRPr="00BF48FE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 ли</w:t>
      </w:r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улучшения.</w:t>
      </w:r>
    </w:p>
    <w:p w:rsidR="00BF48FE" w:rsidRPr="00BF48FE" w:rsidRDefault="00BF48FE" w:rsidP="00BF48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Тест с шестиминутной ходьбой — измеряет максимальное расстояние, которое человек проходит в удобном для него темпе за шесть минут. Данные теста используют, чтобы оценить реакцию на лечение </w:t>
      </w:r>
      <w:proofErr w:type="spellStart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BF48FE">
          <w:rPr>
            <w:rFonts w:ascii="Georgia" w:eastAsia="Times New Roman" w:hAnsi="Georgia" w:cs="Times New Roman"/>
            <w:color w:val="045577"/>
            <w:sz w:val="28"/>
            <w:szCs w:val="28"/>
            <w:u w:val="single"/>
            <w:bdr w:val="none" w:sz="0" w:space="0" w:color="auto" w:frame="1"/>
            <w:lang w:eastAsia="ru-RU"/>
          </w:rPr>
          <w:t>и спрогнозировать риск инвалидности или смерти</w:t>
        </w:r>
      </w:hyperlink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у людей с заболеваниями сердца и легких.</w:t>
      </w:r>
    </w:p>
    <w:p w:rsidR="00BF48FE" w:rsidRPr="00BF48FE" w:rsidRDefault="00BF48FE" w:rsidP="00BF48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Спирометрия — помогает </w:t>
      </w:r>
      <w:hyperlink r:id="rId9" w:tgtFrame="_blank" w:history="1">
        <w:r w:rsidRPr="00BF48FE">
          <w:rPr>
            <w:rFonts w:ascii="Georgia" w:eastAsia="Times New Roman" w:hAnsi="Georgia" w:cs="Times New Roman"/>
            <w:color w:val="045577"/>
            <w:sz w:val="28"/>
            <w:szCs w:val="28"/>
            <w:u w:val="single"/>
            <w:bdr w:val="none" w:sz="0" w:space="0" w:color="auto" w:frame="1"/>
            <w:lang w:eastAsia="ru-RU"/>
          </w:rPr>
          <w:t>оценить работу легких</w:t>
        </w:r>
      </w:hyperlink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после перенесенной </w:t>
      </w:r>
      <w:proofErr w:type="spellStart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инфекции</w:t>
      </w:r>
      <w:proofErr w:type="gramEnd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какой объем воздуха и как быстро через них проходит.</w:t>
      </w:r>
    </w:p>
    <w:p w:rsidR="00BF48FE" w:rsidRPr="00BF48FE" w:rsidRDefault="00BF48FE" w:rsidP="00BF48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Анализ крови на концентрацию Д-</w:t>
      </w:r>
      <w:proofErr w:type="spellStart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димера</w:t>
      </w:r>
      <w:proofErr w:type="spellEnd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— людям, переболевшим </w:t>
      </w:r>
      <w:proofErr w:type="spellStart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 средней и тяжелой форме. Анализ помогает выявить </w:t>
      </w:r>
      <w:hyperlink r:id="rId10" w:tgtFrame="_blank" w:history="1">
        <w:r w:rsidRPr="00BF48FE">
          <w:rPr>
            <w:rFonts w:ascii="Georgia" w:eastAsia="Times New Roman" w:hAnsi="Georgia" w:cs="Times New Roman"/>
            <w:color w:val="04557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признаки </w:t>
        </w:r>
        <w:proofErr w:type="spellStart"/>
        <w:r w:rsidRPr="00BF48FE">
          <w:rPr>
            <w:rFonts w:ascii="Georgia" w:eastAsia="Times New Roman" w:hAnsi="Georgia" w:cs="Times New Roman"/>
            <w:color w:val="045577"/>
            <w:sz w:val="28"/>
            <w:szCs w:val="28"/>
            <w:u w:val="single"/>
            <w:bdr w:val="none" w:sz="0" w:space="0" w:color="auto" w:frame="1"/>
            <w:lang w:eastAsia="ru-RU"/>
          </w:rPr>
          <w:t>тромбообразования</w:t>
        </w:r>
        <w:proofErr w:type="spellEnd"/>
        <w:r w:rsidRPr="00BF48FE">
          <w:rPr>
            <w:rFonts w:ascii="Georgia" w:eastAsia="Times New Roman" w:hAnsi="Georgia" w:cs="Times New Roman"/>
            <w:color w:val="045577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</w:hyperlink>
    </w:p>
    <w:p w:rsidR="00BF48FE" w:rsidRPr="00BF48FE" w:rsidRDefault="00BF48FE" w:rsidP="00BF48FE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Общий и биохимический анализ крови для оценки общего состояния пациента.</w:t>
      </w:r>
    </w:p>
    <w:p w:rsidR="00BF48FE" w:rsidRPr="00BF48FE" w:rsidRDefault="00BF48FE" w:rsidP="00BF48FE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BF48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 и в случае с общей диспансеризацией, для уточнения диагноза на втором этапе диспансеризации терапевт</w:t>
      </w:r>
      <w:r w:rsidRPr="00BF48F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может назначить дополнительные обследования: эхокардиографию, КТ легких и дуплексное сканирование вен нижних конечностей, а также направить к узким специалистам.</w:t>
      </w:r>
    </w:p>
    <w:p w:rsidR="009B6269" w:rsidRDefault="009B6269"/>
    <w:sectPr w:rsidR="009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B9F"/>
    <w:multiLevelType w:val="multilevel"/>
    <w:tmpl w:val="F45A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B0DEB"/>
    <w:multiLevelType w:val="multilevel"/>
    <w:tmpl w:val="4434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00870"/>
    <w:multiLevelType w:val="multilevel"/>
    <w:tmpl w:val="9F56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6"/>
    <w:rsid w:val="00036296"/>
    <w:rsid w:val="009B6269"/>
    <w:rsid w:val="00B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0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2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%D0%BF%D1%80%D0%BE%D1%84%D0%B5%D1%81%D1%81%D0%B8%D0%BE%D0%BD%D0%B0%D0%BB%D1%8C%D0%BD%D1%8B%D0%B9/%D0%BB%D0%B5%D0%B3%D0%BE%D1%87%D0%BD%D1%8B%D0%B5-%D0%BD%D0%B0%D1%80%D1%83%D1%88%D0%B5%D0%BD%D0%B8%D1%8F/%D0%B8%D1%81%D1%81%D0%BB%D0%B5%D0%B4%D0%BE%D0%B2%D0%B0%D0%BD%D0%B8%D0%B5-%D1%84%D1%83%D0%BD%D0%BA%D1%86%D0%B8%D0%B8-%D0%BB%D1%91%D0%B3%D0%BA%D0%B8%D1%85-%D0%B8%D1%84%D0%BB/%D0%BD%D0%B0%D0%B3%D1%80%D1%83%D0%B7%D0%BE%D1%87%D0%BD%D0%B0%D1%8F-%D0%BF%D1%80%D0%BE%D0%B1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helancet.com/journals/eclinm/article/PIIS2589-5370(20)30383-7/fullt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FS7aufhAevO69NfdBTzAmt5YnQ4duNE5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5%D1%80%D0%B4%D0%B5%D1%87%D0%BD%D0%BE-%D1%81%D0%BE%D1%81%D1%83%D0%B4%D0%B8%D1%81%D1%82%D0%BE%D0%B9-%D1%81%D0%B8%D1%81%D1%82%D0%B5%D0%BC%D1%8B/%D0%B1%D0%BE%D0%BB%D0%B5%D0%B7%D0%BD%D0%B8-%D0%BF%D0%B5%D1%80%D0%B8%D1%84%D0%B5%D1%80%D0%B8%D1%87%D0%B5%D1%81%D0%BA%D0%B8%D1%85-%D0%B2%D0%B5%D0%BD/%D1%82%D1%80%D0%BE%D0%BC%D0%B1%D0%BE%D0%B7-%D0%B3%D0%BB%D1%83%D0%B1%D0%BE%D0%BA%D0%B8%D1%85-%D0%B2%D0%B5%D0%BD-%D1%82%D0%B3%D0%B2?query=%D0%94-%D0%B4%D0%B8%D0%BC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rywellhealth.com/asthma-and-spirometry-200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2021-08-27T11:35:00Z</dcterms:created>
  <dcterms:modified xsi:type="dcterms:W3CDTF">2021-08-27T11:39:00Z</dcterms:modified>
</cp:coreProperties>
</file>